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64" w:rsidRPr="001D21F3" w:rsidRDefault="00BB3564" w:rsidP="00BB3564">
      <w:pPr>
        <w:pStyle w:val="Heading1"/>
        <w:rPr>
          <w:color w:val="auto"/>
          <w:sz w:val="24"/>
          <w:szCs w:val="24"/>
        </w:rPr>
      </w:pPr>
      <w:r w:rsidRPr="00BB3564">
        <w:rPr>
          <w:rFonts w:ascii="Arial" w:eastAsia="Arial" w:hAnsi="Arial" w:cs="Arial"/>
          <w:color w:val="auto"/>
          <w:lang w:val="fi" w:eastAsia="fi-FI"/>
        </w:rPr>
        <w:t>Palapeli</w:t>
      </w:r>
      <w:r w:rsidRPr="00BB3564">
        <w:rPr>
          <w:rFonts w:ascii="Arial" w:eastAsia="Arial" w:hAnsi="Arial" w:cs="Arial"/>
          <w:color w:val="auto"/>
          <w:lang w:val="fi" w:eastAsia="fi-FI"/>
        </w:rPr>
        <w:tab/>
      </w:r>
      <w:r>
        <w:tab/>
      </w:r>
      <w:r>
        <w:tab/>
      </w:r>
      <w:r w:rsidRPr="001D21F3">
        <w:rPr>
          <w:color w:val="auto"/>
          <w:sz w:val="24"/>
          <w:szCs w:val="24"/>
        </w:rPr>
        <w:t>Nimet: __________________</w:t>
      </w:r>
      <w:r>
        <w:rPr>
          <w:color w:val="auto"/>
          <w:sz w:val="24"/>
          <w:szCs w:val="24"/>
        </w:rPr>
        <w:t>_____________</w:t>
      </w:r>
      <w:r w:rsidRPr="001D21F3">
        <w:rPr>
          <w:color w:val="auto"/>
          <w:sz w:val="24"/>
          <w:szCs w:val="24"/>
        </w:rPr>
        <w:t>_________________</w:t>
      </w:r>
    </w:p>
    <w:p w:rsidR="00BB3564" w:rsidRDefault="00BB3564" w:rsidP="00BB3564"/>
    <w:p w:rsidR="00BB3564" w:rsidRDefault="00BB3564" w:rsidP="00BB3564">
      <w:r>
        <w:t xml:space="preserve">Käyttäkää apuna </w:t>
      </w:r>
      <w:r>
        <w:t>liikuteltavia</w:t>
      </w:r>
      <w:r>
        <w:t xml:space="preserve"> paloja.</w:t>
      </w:r>
    </w:p>
    <w:p w:rsidR="00BB3564" w:rsidRDefault="00BB3564" w:rsidP="00BB3564"/>
    <w:p w:rsidR="00BB3564" w:rsidRDefault="00BB3564" w:rsidP="00BB3564">
      <w:r>
        <w:t>Tehtävä 1. Valitkaa vaihtoehdoista oikea pinta-ala kullekin kuviolle. Perustelkaa.</w:t>
      </w:r>
    </w:p>
    <w:p w:rsidR="00BB3564" w:rsidRPr="005012FE" w:rsidRDefault="00BB3564" w:rsidP="00BB3564">
      <w:pPr>
        <w:ind w:firstLine="1304"/>
      </w:pPr>
      <w:r>
        <w:t>a</w:t>
      </w:r>
      <w:r>
        <w:rPr>
          <w:vertAlign w:val="superscript"/>
        </w:rPr>
        <w:t>2</w:t>
      </w:r>
      <w:r>
        <w:tab/>
        <w:t>b</w:t>
      </w:r>
      <w:r>
        <w:rPr>
          <w:vertAlign w:val="superscript"/>
        </w:rPr>
        <w:t>2</w:t>
      </w:r>
      <w:r>
        <w:tab/>
        <w:t>c</w:t>
      </w:r>
      <w:r>
        <w:rPr>
          <w:vertAlign w:val="superscript"/>
        </w:rPr>
        <w:t>2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ab/>
        <w:t xml:space="preserve"> (a + b)</w:t>
      </w:r>
      <w:r w:rsidRPr="005012FE">
        <w:rPr>
          <w:vertAlign w:val="superscript"/>
        </w:rPr>
        <w:t>2</w:t>
      </w:r>
      <w:r>
        <w:tab/>
        <w:t>(a – b)</w:t>
      </w:r>
      <w:r>
        <w:rPr>
          <w:vertAlign w:val="superscript"/>
        </w:rPr>
        <w:t>2</w:t>
      </w:r>
    </w:p>
    <w:p w:rsidR="00BB3564" w:rsidRDefault="00BB3564" w:rsidP="00BB3564">
      <w:r w:rsidRPr="002A6857">
        <w:rPr>
          <w:noProof/>
          <w:lang w:eastAsia="fi-FI"/>
        </w:rPr>
        <w:drawing>
          <wp:inline distT="0" distB="0" distL="0" distR="0" wp14:anchorId="60209120" wp14:editId="5C6C5FBA">
            <wp:extent cx="5680261" cy="5995035"/>
            <wp:effectExtent l="0" t="0" r="0" b="5715"/>
            <wp:docPr id="2" name="Picture 2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203" cy="601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564" w:rsidRDefault="00BB3564" w:rsidP="00BB3564">
      <w:r>
        <w:br w:type="page"/>
      </w:r>
    </w:p>
    <w:p w:rsidR="00BB3564" w:rsidRDefault="00BB3564" w:rsidP="00BB3564">
      <w:r>
        <w:lastRenderedPageBreak/>
        <w:t>Tehtävä 2. Perustelkaa onko väittämä tosi vai epätosi. Kopioikaa kuva tai kuvat perusteluksi.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318"/>
        <w:gridCol w:w="5160"/>
      </w:tblGrid>
      <w:tr w:rsidR="00BB3564" w:rsidTr="00BB3564">
        <w:tc>
          <w:tcPr>
            <w:tcW w:w="3964" w:type="dxa"/>
          </w:tcPr>
          <w:p w:rsidR="00BB3564" w:rsidRDefault="00BB3564" w:rsidP="001F5359">
            <w:r>
              <w:t>Väittämä</w:t>
            </w:r>
          </w:p>
        </w:tc>
        <w:tc>
          <w:tcPr>
            <w:tcW w:w="1318" w:type="dxa"/>
          </w:tcPr>
          <w:p w:rsidR="00BB3564" w:rsidRDefault="00BB3564" w:rsidP="001F5359">
            <w:r>
              <w:t>Tosi/epätosi</w:t>
            </w:r>
          </w:p>
        </w:tc>
        <w:tc>
          <w:tcPr>
            <w:tcW w:w="5160" w:type="dxa"/>
          </w:tcPr>
          <w:p w:rsidR="00BB3564" w:rsidRDefault="00BB3564" w:rsidP="001F5359">
            <w:r>
              <w:t>Perustelu</w:t>
            </w:r>
          </w:p>
        </w:tc>
      </w:tr>
      <w:tr w:rsidR="00BB3564" w:rsidTr="00BB3564">
        <w:trPr>
          <w:trHeight w:val="2071"/>
        </w:trPr>
        <w:tc>
          <w:tcPr>
            <w:tcW w:w="3964" w:type="dxa"/>
          </w:tcPr>
          <w:p w:rsidR="00BB3564" w:rsidRDefault="00BB3564" w:rsidP="001F5359">
            <w:r>
              <w:t>1.</w:t>
            </w:r>
          </w:p>
          <w:p w:rsidR="00BB3564" w:rsidRDefault="00BB3564" w:rsidP="001F5359"/>
          <w:p w:rsidR="00BB3564" w:rsidRPr="00D210BF" w:rsidRDefault="00BB3564" w:rsidP="001F5359">
            <w:r>
              <w:t>Suurimman neliön (ruskea) pinta-ala on a</w:t>
            </w:r>
            <w:r>
              <w:rPr>
                <w:vertAlign w:val="superscript"/>
              </w:rPr>
              <w:t>2</w:t>
            </w:r>
            <w:r>
              <w:t xml:space="preserve"> + b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:rsidR="00BB3564" w:rsidRDefault="00BB3564" w:rsidP="001F5359"/>
        </w:tc>
        <w:tc>
          <w:tcPr>
            <w:tcW w:w="1318" w:type="dxa"/>
          </w:tcPr>
          <w:p w:rsidR="00BB3564" w:rsidRDefault="00BB3564" w:rsidP="001F5359"/>
        </w:tc>
        <w:tc>
          <w:tcPr>
            <w:tcW w:w="5160" w:type="dxa"/>
          </w:tcPr>
          <w:p w:rsidR="00BB3564" w:rsidRDefault="00BB3564" w:rsidP="001F5359"/>
        </w:tc>
      </w:tr>
      <w:tr w:rsidR="00BB3564" w:rsidTr="00BB3564">
        <w:trPr>
          <w:trHeight w:val="2071"/>
        </w:trPr>
        <w:tc>
          <w:tcPr>
            <w:tcW w:w="3964" w:type="dxa"/>
          </w:tcPr>
          <w:p w:rsidR="00BB3564" w:rsidRDefault="00BB3564" w:rsidP="001F5359">
            <w:r>
              <w:t>2.</w:t>
            </w:r>
          </w:p>
          <w:p w:rsidR="00BB3564" w:rsidRDefault="00BB3564" w:rsidP="001F5359"/>
          <w:p w:rsidR="00BB3564" w:rsidRPr="00D210BF" w:rsidRDefault="00BB3564" w:rsidP="001F5359">
            <w:r>
              <w:t>Suurimman neliön (ruskea) pinta-ala on a</w:t>
            </w:r>
            <w:r>
              <w:rPr>
                <w:vertAlign w:val="superscript"/>
              </w:rPr>
              <w:t>2</w:t>
            </w:r>
            <w:r>
              <w:t xml:space="preserve"> + b</w:t>
            </w:r>
            <w:r>
              <w:rPr>
                <w:vertAlign w:val="superscript"/>
              </w:rPr>
              <w:t>2</w:t>
            </w:r>
            <w:r>
              <w:t xml:space="preserve"> + 2ab.</w:t>
            </w:r>
          </w:p>
          <w:p w:rsidR="00BB3564" w:rsidRDefault="00BB3564" w:rsidP="001F5359"/>
        </w:tc>
        <w:tc>
          <w:tcPr>
            <w:tcW w:w="1318" w:type="dxa"/>
          </w:tcPr>
          <w:p w:rsidR="00BB3564" w:rsidRDefault="00BB3564" w:rsidP="001F5359"/>
        </w:tc>
        <w:tc>
          <w:tcPr>
            <w:tcW w:w="5160" w:type="dxa"/>
          </w:tcPr>
          <w:p w:rsidR="00BB3564" w:rsidRDefault="00BB3564" w:rsidP="001F5359"/>
        </w:tc>
      </w:tr>
      <w:tr w:rsidR="00BB3564" w:rsidTr="00BB3564">
        <w:trPr>
          <w:trHeight w:val="2071"/>
        </w:trPr>
        <w:tc>
          <w:tcPr>
            <w:tcW w:w="3964" w:type="dxa"/>
          </w:tcPr>
          <w:p w:rsidR="00BB3564" w:rsidRDefault="00BB3564" w:rsidP="001F5359">
            <w:r>
              <w:t>3.</w:t>
            </w:r>
          </w:p>
          <w:p w:rsidR="00BB3564" w:rsidRDefault="00BB3564" w:rsidP="001F5359"/>
          <w:p w:rsidR="00BB3564" w:rsidRPr="00D210BF" w:rsidRDefault="00BB3564" w:rsidP="001F5359">
            <w:r>
              <w:t>Suurimman neliön (ruskea) pinta-ala on c</w:t>
            </w:r>
            <w:r>
              <w:rPr>
                <w:vertAlign w:val="superscript"/>
              </w:rPr>
              <w:t>2</w:t>
            </w:r>
            <w:r>
              <w:t xml:space="preserve"> + 2ab.</w:t>
            </w:r>
          </w:p>
          <w:p w:rsidR="00BB3564" w:rsidRDefault="00BB3564" w:rsidP="001F5359"/>
        </w:tc>
        <w:tc>
          <w:tcPr>
            <w:tcW w:w="1318" w:type="dxa"/>
          </w:tcPr>
          <w:p w:rsidR="00BB3564" w:rsidRDefault="00BB3564" w:rsidP="001F5359"/>
        </w:tc>
        <w:tc>
          <w:tcPr>
            <w:tcW w:w="5160" w:type="dxa"/>
          </w:tcPr>
          <w:p w:rsidR="00BB3564" w:rsidRDefault="00BB3564" w:rsidP="001F5359"/>
        </w:tc>
      </w:tr>
      <w:tr w:rsidR="00BB3564" w:rsidTr="00BB3564">
        <w:trPr>
          <w:trHeight w:val="2071"/>
        </w:trPr>
        <w:tc>
          <w:tcPr>
            <w:tcW w:w="3964" w:type="dxa"/>
          </w:tcPr>
          <w:p w:rsidR="00BB3564" w:rsidRDefault="00BB3564" w:rsidP="001F5359">
            <w:r>
              <w:t>4.</w:t>
            </w:r>
          </w:p>
          <w:p w:rsidR="00BB3564" w:rsidRDefault="00BB3564" w:rsidP="001F5359"/>
          <w:p w:rsidR="00BB3564" w:rsidRDefault="00BB3564" w:rsidP="001F5359">
            <w:r>
              <w:t>Neljän kolmion pinta-ala on yhteensä c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318" w:type="dxa"/>
          </w:tcPr>
          <w:p w:rsidR="00BB3564" w:rsidRDefault="00BB3564" w:rsidP="001F5359"/>
        </w:tc>
        <w:tc>
          <w:tcPr>
            <w:tcW w:w="5160" w:type="dxa"/>
          </w:tcPr>
          <w:p w:rsidR="00BB3564" w:rsidRDefault="00BB3564" w:rsidP="001F5359"/>
        </w:tc>
      </w:tr>
      <w:tr w:rsidR="00BB3564" w:rsidTr="002A5443">
        <w:trPr>
          <w:trHeight w:val="1983"/>
        </w:trPr>
        <w:tc>
          <w:tcPr>
            <w:tcW w:w="3964" w:type="dxa"/>
          </w:tcPr>
          <w:p w:rsidR="00BB3564" w:rsidRDefault="00BB3564" w:rsidP="001F5359">
            <w:r>
              <w:t>5.</w:t>
            </w:r>
          </w:p>
          <w:p w:rsidR="00BB3564" w:rsidRDefault="00BB3564" w:rsidP="001F5359"/>
          <w:p w:rsidR="00BB3564" w:rsidRPr="0060476F" w:rsidRDefault="00BB3564" w:rsidP="001F5359">
            <w:r>
              <w:t>Mustan neliön ja neljän kolmion pinta-ala on yhteensä c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318" w:type="dxa"/>
          </w:tcPr>
          <w:p w:rsidR="00BB3564" w:rsidRDefault="00BB3564" w:rsidP="001F5359"/>
        </w:tc>
        <w:tc>
          <w:tcPr>
            <w:tcW w:w="5160" w:type="dxa"/>
          </w:tcPr>
          <w:p w:rsidR="00BB3564" w:rsidRDefault="00BB3564" w:rsidP="001F5359"/>
        </w:tc>
      </w:tr>
      <w:tr w:rsidR="00BB3564" w:rsidTr="002A5443">
        <w:trPr>
          <w:trHeight w:val="2018"/>
        </w:trPr>
        <w:tc>
          <w:tcPr>
            <w:tcW w:w="3964" w:type="dxa"/>
          </w:tcPr>
          <w:p w:rsidR="00BB3564" w:rsidRDefault="00BB3564" w:rsidP="001F5359">
            <w:r>
              <w:t>6.</w:t>
            </w:r>
          </w:p>
          <w:p w:rsidR="00BB3564" w:rsidRDefault="00BB3564" w:rsidP="001F5359"/>
          <w:p w:rsidR="00BB3564" w:rsidRPr="0060476F" w:rsidRDefault="00BB3564" w:rsidP="001F5359">
            <w:r>
              <w:t>Mustan neliön ja neljän kolmion pinta-ala on yhteensä a</w:t>
            </w:r>
            <w:r>
              <w:rPr>
                <w:vertAlign w:val="superscript"/>
              </w:rPr>
              <w:t>2</w:t>
            </w:r>
            <w:r>
              <w:t xml:space="preserve"> + b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318" w:type="dxa"/>
          </w:tcPr>
          <w:p w:rsidR="00BB3564" w:rsidRDefault="00BB3564" w:rsidP="001F5359"/>
        </w:tc>
        <w:tc>
          <w:tcPr>
            <w:tcW w:w="5160" w:type="dxa"/>
          </w:tcPr>
          <w:p w:rsidR="00BB3564" w:rsidRPr="002A5443" w:rsidRDefault="00BB3564" w:rsidP="002A5443"/>
        </w:tc>
      </w:tr>
      <w:tr w:rsidR="00BB3564" w:rsidTr="00BB3564">
        <w:trPr>
          <w:trHeight w:val="2071"/>
        </w:trPr>
        <w:tc>
          <w:tcPr>
            <w:tcW w:w="3964" w:type="dxa"/>
          </w:tcPr>
          <w:p w:rsidR="00BB3564" w:rsidRDefault="00BB3564" w:rsidP="001F5359">
            <w:r>
              <w:t>7.</w:t>
            </w:r>
          </w:p>
          <w:p w:rsidR="00BB3564" w:rsidRDefault="00BB3564" w:rsidP="001F5359"/>
          <w:p w:rsidR="00BB3564" w:rsidRDefault="00BB3564" w:rsidP="001F5359">
            <w:r>
              <w:t>c</w:t>
            </w:r>
            <w:r>
              <w:rPr>
                <w:vertAlign w:val="superscript"/>
              </w:rPr>
              <w:t>2</w:t>
            </w:r>
            <w:r>
              <w:t xml:space="preserve"> = a</w:t>
            </w:r>
            <w:r>
              <w:rPr>
                <w:vertAlign w:val="superscript"/>
              </w:rPr>
              <w:t>2</w:t>
            </w:r>
            <w:r>
              <w:t xml:space="preserve"> + b</w:t>
            </w:r>
            <w:r>
              <w:rPr>
                <w:vertAlign w:val="superscript"/>
              </w:rPr>
              <w:t>2</w:t>
            </w:r>
          </w:p>
          <w:p w:rsidR="00BB3564" w:rsidRDefault="00BB3564" w:rsidP="001F5359"/>
          <w:p w:rsidR="00BB3564" w:rsidRPr="00663F54" w:rsidRDefault="00BB3564" w:rsidP="001F5359">
            <w:r>
              <w:t>Vihje: Mitä hyötyä on edellisistä väittämistä?</w:t>
            </w:r>
          </w:p>
        </w:tc>
        <w:tc>
          <w:tcPr>
            <w:tcW w:w="1318" w:type="dxa"/>
          </w:tcPr>
          <w:p w:rsidR="00BB3564" w:rsidRDefault="00BB3564" w:rsidP="001F5359"/>
        </w:tc>
        <w:tc>
          <w:tcPr>
            <w:tcW w:w="5160" w:type="dxa"/>
          </w:tcPr>
          <w:p w:rsidR="00BB3564" w:rsidRDefault="00BB3564" w:rsidP="001F5359"/>
        </w:tc>
      </w:tr>
    </w:tbl>
    <w:p w:rsidR="00BB3564" w:rsidRPr="00BB3564" w:rsidRDefault="00BB3564" w:rsidP="00BB35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BB3564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BB3564" w:rsidRDefault="00BB3564" w:rsidP="00BB3564">
      <w:r>
        <w:t>Tunnin aihe: Valmiudet Pythagoraan lauseen pinta-ala-tulkintaan</w:t>
      </w:r>
    </w:p>
    <w:p w:rsidR="00BB3564" w:rsidRDefault="00BB3564" w:rsidP="00BB3564">
      <w:r>
        <w:t xml:space="preserve">Oppilaille </w:t>
      </w:r>
      <w:r>
        <w:t>annetaan joko</w:t>
      </w:r>
      <w:r>
        <w:t xml:space="preserve"> paperista leikattuja </w:t>
      </w:r>
      <w:r>
        <w:t>(</w:t>
      </w:r>
      <w:r>
        <w:t>laminoituja</w:t>
      </w:r>
      <w:r>
        <w:t>)</w:t>
      </w:r>
      <w:r>
        <w:t xml:space="preserve"> paloja tai </w:t>
      </w:r>
      <w:proofErr w:type="spellStart"/>
      <w:r>
        <w:t>appletti</w:t>
      </w:r>
      <w:proofErr w:type="spellEnd"/>
      <w:r>
        <w:t xml:space="preserve">: </w:t>
      </w:r>
      <w:hyperlink r:id="rId7" w:history="1">
        <w:r w:rsidRPr="00337CD8">
          <w:rPr>
            <w:rStyle w:val="Hyperlink"/>
          </w:rPr>
          <w:t>https://ggbm.at/XFc3hXsw</w:t>
        </w:r>
      </w:hyperlink>
    </w:p>
    <w:p w:rsidR="00BB3564" w:rsidRDefault="00BB3564" w:rsidP="00BB3564">
      <w:r>
        <w:t>Vaikka viimeistä väittämää (Pythagoraan lause) ei ehdittäisi tai osattaisi tehdä, on silti harjaannuttu päättelemään pinta-aloja.</w:t>
      </w:r>
      <w:r w:rsidR="002A5443">
        <w:t xml:space="preserve"> Muutenkin väittämien määrää voi tarvittaessa vähentää.</w:t>
      </w:r>
      <w:bookmarkStart w:id="0" w:name="_GoBack"/>
      <w:bookmarkEnd w:id="0"/>
    </w:p>
    <w:p w:rsidR="002A5443" w:rsidRDefault="00B7680F" w:rsidP="005012FE">
      <w:r w:rsidRPr="002A5443">
        <w:rPr>
          <w:b/>
          <w:u w:val="single"/>
        </w:rPr>
        <w:t>Ehdotus tunnin rakenteesta</w:t>
      </w:r>
      <w:r w:rsidR="00722F77">
        <w:t xml:space="preserve">: </w:t>
      </w:r>
    </w:p>
    <w:p w:rsidR="00722F77" w:rsidRDefault="007C5178" w:rsidP="005012FE">
      <w:r>
        <w:t>Alustus – Ryhmätyö – Loppukeskustelu</w:t>
      </w:r>
    </w:p>
    <w:p w:rsidR="005012FE" w:rsidRPr="00BB3564" w:rsidRDefault="007C5178" w:rsidP="005012FE">
      <w:pPr>
        <w:rPr>
          <w:b/>
        </w:rPr>
      </w:pPr>
      <w:r w:rsidRPr="00BB3564">
        <w:rPr>
          <w:b/>
          <w:u w:val="single"/>
        </w:rPr>
        <w:t>Tehtävän 2 ratkaisut</w:t>
      </w:r>
      <w:r w:rsidRPr="00BB356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318"/>
        <w:gridCol w:w="5160"/>
      </w:tblGrid>
      <w:tr w:rsidR="00496A42" w:rsidTr="00A87021">
        <w:tc>
          <w:tcPr>
            <w:tcW w:w="3964" w:type="dxa"/>
          </w:tcPr>
          <w:p w:rsidR="00496A42" w:rsidRDefault="00496A42" w:rsidP="00A87021">
            <w:r>
              <w:t>Väittämä</w:t>
            </w:r>
          </w:p>
        </w:tc>
        <w:tc>
          <w:tcPr>
            <w:tcW w:w="1312" w:type="dxa"/>
          </w:tcPr>
          <w:p w:rsidR="00496A42" w:rsidRDefault="00496A42" w:rsidP="00A87021">
            <w:r>
              <w:t>Tosi/epätosi</w:t>
            </w:r>
          </w:p>
        </w:tc>
        <w:tc>
          <w:tcPr>
            <w:tcW w:w="5160" w:type="dxa"/>
          </w:tcPr>
          <w:p w:rsidR="00496A42" w:rsidRDefault="00496A42" w:rsidP="00A87021">
            <w:r>
              <w:t>Perustelu</w:t>
            </w:r>
          </w:p>
        </w:tc>
      </w:tr>
      <w:tr w:rsidR="00496A42" w:rsidTr="00496A42">
        <w:trPr>
          <w:trHeight w:val="1446"/>
        </w:trPr>
        <w:tc>
          <w:tcPr>
            <w:tcW w:w="3964" w:type="dxa"/>
          </w:tcPr>
          <w:p w:rsidR="00496A42" w:rsidRDefault="00496A42" w:rsidP="00A87021">
            <w:r>
              <w:t>1.</w:t>
            </w:r>
          </w:p>
          <w:p w:rsidR="00496A42" w:rsidRDefault="00496A42" w:rsidP="00A87021"/>
          <w:p w:rsidR="00496A42" w:rsidRPr="00D210BF" w:rsidRDefault="00496A42" w:rsidP="00A87021">
            <w:r>
              <w:t>Suurimman neliön (ruskea) pinta-ala on a</w:t>
            </w:r>
            <w:r>
              <w:rPr>
                <w:vertAlign w:val="superscript"/>
              </w:rPr>
              <w:t>2</w:t>
            </w:r>
            <w:r>
              <w:t xml:space="preserve"> + b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:rsidR="00496A42" w:rsidRDefault="00496A42" w:rsidP="00A87021"/>
        </w:tc>
        <w:tc>
          <w:tcPr>
            <w:tcW w:w="1312" w:type="dxa"/>
          </w:tcPr>
          <w:p w:rsidR="00496A42" w:rsidRDefault="00496A42" w:rsidP="00A87021">
            <w:r>
              <w:t>E</w:t>
            </w:r>
          </w:p>
        </w:tc>
        <w:tc>
          <w:tcPr>
            <w:tcW w:w="5160" w:type="dxa"/>
          </w:tcPr>
          <w:p w:rsidR="00496A42" w:rsidRDefault="00496A42" w:rsidP="00A87021">
            <w:r>
              <w:rPr>
                <w:noProof/>
                <w:lang w:eastAsia="fi-FI"/>
              </w:rPr>
              <w:drawing>
                <wp:inline distT="0" distB="0" distL="0" distR="0" wp14:anchorId="33B37311" wp14:editId="06522D2B">
                  <wp:extent cx="1001864" cy="1001864"/>
                  <wp:effectExtent l="0" t="0" r="8255" b="825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881" cy="101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A42" w:rsidTr="00496A42">
        <w:trPr>
          <w:trHeight w:val="1538"/>
        </w:trPr>
        <w:tc>
          <w:tcPr>
            <w:tcW w:w="3964" w:type="dxa"/>
          </w:tcPr>
          <w:p w:rsidR="00496A42" w:rsidRDefault="00496A42" w:rsidP="00A87021">
            <w:r>
              <w:t>2.</w:t>
            </w:r>
          </w:p>
          <w:p w:rsidR="00496A42" w:rsidRDefault="00496A42" w:rsidP="00A87021"/>
          <w:p w:rsidR="00496A42" w:rsidRPr="00D210BF" w:rsidRDefault="00496A42" w:rsidP="00A87021">
            <w:r>
              <w:t>Suurimman neliön (ruskea) pinta-ala on a</w:t>
            </w:r>
            <w:r>
              <w:rPr>
                <w:vertAlign w:val="superscript"/>
              </w:rPr>
              <w:t>2</w:t>
            </w:r>
            <w:r>
              <w:t xml:space="preserve"> + b</w:t>
            </w:r>
            <w:r>
              <w:rPr>
                <w:vertAlign w:val="superscript"/>
              </w:rPr>
              <w:t>2</w:t>
            </w:r>
            <w:r>
              <w:t xml:space="preserve"> + 2ab.</w:t>
            </w:r>
          </w:p>
          <w:p w:rsidR="00496A42" w:rsidRDefault="00496A42" w:rsidP="00A87021"/>
        </w:tc>
        <w:tc>
          <w:tcPr>
            <w:tcW w:w="1312" w:type="dxa"/>
          </w:tcPr>
          <w:p w:rsidR="00496A42" w:rsidRDefault="00496A42" w:rsidP="00A87021">
            <w:r>
              <w:t>T</w:t>
            </w:r>
          </w:p>
        </w:tc>
        <w:tc>
          <w:tcPr>
            <w:tcW w:w="5160" w:type="dxa"/>
          </w:tcPr>
          <w:p w:rsidR="00496A42" w:rsidRDefault="00496A42" w:rsidP="00A87021">
            <w:r>
              <w:rPr>
                <w:noProof/>
                <w:lang w:eastAsia="fi-FI"/>
              </w:rPr>
              <w:drawing>
                <wp:inline distT="0" distB="0" distL="0" distR="0" wp14:anchorId="199B83DE" wp14:editId="7E1EACCB">
                  <wp:extent cx="1001395" cy="1001395"/>
                  <wp:effectExtent l="0" t="0" r="8255" b="825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363" cy="101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A42" w:rsidTr="00496A42">
        <w:trPr>
          <w:trHeight w:val="1546"/>
        </w:trPr>
        <w:tc>
          <w:tcPr>
            <w:tcW w:w="3964" w:type="dxa"/>
          </w:tcPr>
          <w:p w:rsidR="00496A42" w:rsidRDefault="00496A42" w:rsidP="00A87021">
            <w:r>
              <w:t>3.</w:t>
            </w:r>
          </w:p>
          <w:p w:rsidR="00496A42" w:rsidRDefault="00496A42" w:rsidP="00A87021"/>
          <w:p w:rsidR="00496A42" w:rsidRPr="00D210BF" w:rsidRDefault="00496A42" w:rsidP="00A87021">
            <w:r>
              <w:t>Suurimman neliön (ruskea) pinta-ala on c</w:t>
            </w:r>
            <w:r>
              <w:rPr>
                <w:vertAlign w:val="superscript"/>
              </w:rPr>
              <w:t>2</w:t>
            </w:r>
            <w:r>
              <w:t xml:space="preserve"> + 2ab.</w:t>
            </w:r>
          </w:p>
          <w:p w:rsidR="00496A42" w:rsidRDefault="00496A42" w:rsidP="00A87021"/>
        </w:tc>
        <w:tc>
          <w:tcPr>
            <w:tcW w:w="1312" w:type="dxa"/>
          </w:tcPr>
          <w:p w:rsidR="00496A42" w:rsidRDefault="00496A42" w:rsidP="00A87021">
            <w:r>
              <w:t>T</w:t>
            </w:r>
          </w:p>
        </w:tc>
        <w:tc>
          <w:tcPr>
            <w:tcW w:w="5160" w:type="dxa"/>
          </w:tcPr>
          <w:p w:rsidR="00496A42" w:rsidRDefault="00496A42" w:rsidP="00A87021">
            <w:r>
              <w:rPr>
                <w:noProof/>
                <w:lang w:eastAsia="fi-FI"/>
              </w:rPr>
              <w:drawing>
                <wp:inline distT="0" distB="0" distL="0" distR="0" wp14:anchorId="79D7DD15" wp14:editId="694959D9">
                  <wp:extent cx="1001395" cy="997741"/>
                  <wp:effectExtent l="0" t="0" r="825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581" cy="101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A42" w:rsidTr="00496A42">
        <w:trPr>
          <w:trHeight w:val="1696"/>
        </w:trPr>
        <w:tc>
          <w:tcPr>
            <w:tcW w:w="3964" w:type="dxa"/>
          </w:tcPr>
          <w:p w:rsidR="00496A42" w:rsidRDefault="00496A42" w:rsidP="00A87021">
            <w:r>
              <w:t>4.</w:t>
            </w:r>
          </w:p>
          <w:p w:rsidR="00496A42" w:rsidRDefault="00496A42" w:rsidP="00A87021"/>
          <w:p w:rsidR="00496A42" w:rsidRDefault="00496A42" w:rsidP="00A87021">
            <w:r>
              <w:t>Neljän kolmion pinta-ala on yhteensä c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312" w:type="dxa"/>
          </w:tcPr>
          <w:p w:rsidR="00496A42" w:rsidRDefault="00496A42" w:rsidP="00A87021">
            <w:r>
              <w:t>E</w:t>
            </w:r>
          </w:p>
        </w:tc>
        <w:tc>
          <w:tcPr>
            <w:tcW w:w="5160" w:type="dxa"/>
          </w:tcPr>
          <w:p w:rsidR="00496A42" w:rsidRDefault="00496A42" w:rsidP="00A87021">
            <w:r>
              <w:rPr>
                <w:noProof/>
                <w:lang w:eastAsia="fi-FI"/>
              </w:rPr>
              <w:drawing>
                <wp:inline distT="0" distB="0" distL="0" distR="0" wp14:anchorId="3E08D756" wp14:editId="7439E198">
                  <wp:extent cx="955046" cy="91967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221" cy="94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A42" w:rsidTr="00496A42">
        <w:trPr>
          <w:trHeight w:val="1692"/>
        </w:trPr>
        <w:tc>
          <w:tcPr>
            <w:tcW w:w="3964" w:type="dxa"/>
          </w:tcPr>
          <w:p w:rsidR="00496A42" w:rsidRDefault="00496A42" w:rsidP="00A87021">
            <w:r>
              <w:t>5.</w:t>
            </w:r>
          </w:p>
          <w:p w:rsidR="00496A42" w:rsidRDefault="00496A42" w:rsidP="00A87021"/>
          <w:p w:rsidR="00496A42" w:rsidRPr="0060476F" w:rsidRDefault="00496A42" w:rsidP="00A87021">
            <w:r>
              <w:t>Mustan neliön ja neljän kolmion pinta-ala on yhteensä c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312" w:type="dxa"/>
          </w:tcPr>
          <w:p w:rsidR="00496A42" w:rsidRDefault="00496A42" w:rsidP="00A87021">
            <w:r>
              <w:t>T</w:t>
            </w:r>
          </w:p>
        </w:tc>
        <w:tc>
          <w:tcPr>
            <w:tcW w:w="5160" w:type="dxa"/>
          </w:tcPr>
          <w:p w:rsidR="00496A42" w:rsidRDefault="00496A42" w:rsidP="00A87021">
            <w:r>
              <w:rPr>
                <w:noProof/>
                <w:lang w:eastAsia="fi-FI"/>
              </w:rPr>
              <w:t xml:space="preserve">  </w:t>
            </w:r>
            <w:r>
              <w:rPr>
                <w:noProof/>
                <w:lang w:eastAsia="fi-FI"/>
              </w:rPr>
              <w:drawing>
                <wp:inline distT="0" distB="0" distL="0" distR="0" wp14:anchorId="6B907EE0" wp14:editId="21603E8E">
                  <wp:extent cx="986941" cy="965090"/>
                  <wp:effectExtent l="0" t="0" r="3810" b="698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165" cy="987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A42" w:rsidTr="00496A42">
        <w:trPr>
          <w:trHeight w:val="1404"/>
        </w:trPr>
        <w:tc>
          <w:tcPr>
            <w:tcW w:w="3964" w:type="dxa"/>
          </w:tcPr>
          <w:p w:rsidR="00496A42" w:rsidRDefault="00496A42" w:rsidP="00A87021">
            <w:r>
              <w:t>6.</w:t>
            </w:r>
          </w:p>
          <w:p w:rsidR="00496A42" w:rsidRDefault="00496A42" w:rsidP="00A87021"/>
          <w:p w:rsidR="00496A42" w:rsidRPr="0060476F" w:rsidRDefault="00496A42" w:rsidP="00A87021">
            <w:r>
              <w:t>Mustan neliön ja neljän kolmion pinta-ala on yhteensä a</w:t>
            </w:r>
            <w:r>
              <w:rPr>
                <w:vertAlign w:val="superscript"/>
              </w:rPr>
              <w:t>2</w:t>
            </w:r>
            <w:r>
              <w:t xml:space="preserve"> + b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312" w:type="dxa"/>
          </w:tcPr>
          <w:p w:rsidR="00496A42" w:rsidRDefault="00496A42" w:rsidP="00A87021">
            <w:r>
              <w:t>T</w:t>
            </w:r>
          </w:p>
        </w:tc>
        <w:tc>
          <w:tcPr>
            <w:tcW w:w="5160" w:type="dxa"/>
          </w:tcPr>
          <w:p w:rsidR="00496A42" w:rsidRDefault="00496A42" w:rsidP="00A87021">
            <w:r>
              <w:rPr>
                <w:noProof/>
                <w:lang w:eastAsia="fi-FI"/>
              </w:rPr>
              <w:t xml:space="preserve"> </w:t>
            </w:r>
            <w:r>
              <w:rPr>
                <w:noProof/>
                <w:lang w:eastAsia="fi-FI"/>
              </w:rPr>
              <w:drawing>
                <wp:inline distT="0" distB="0" distL="0" distR="0" wp14:anchorId="044C85B6" wp14:editId="06B24C78">
                  <wp:extent cx="1415332" cy="873402"/>
                  <wp:effectExtent l="0" t="0" r="0" b="317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86" cy="89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A42" w:rsidTr="00496A42">
        <w:trPr>
          <w:trHeight w:val="976"/>
        </w:trPr>
        <w:tc>
          <w:tcPr>
            <w:tcW w:w="3964" w:type="dxa"/>
          </w:tcPr>
          <w:p w:rsidR="00496A42" w:rsidRDefault="00496A42" w:rsidP="00A87021">
            <w:r>
              <w:t>7.</w:t>
            </w:r>
          </w:p>
          <w:p w:rsidR="00496A42" w:rsidRDefault="00496A42" w:rsidP="00A87021">
            <w:r>
              <w:t>c</w:t>
            </w:r>
            <w:r>
              <w:rPr>
                <w:vertAlign w:val="superscript"/>
              </w:rPr>
              <w:t>2</w:t>
            </w:r>
            <w:r>
              <w:t xml:space="preserve"> = a</w:t>
            </w:r>
            <w:r>
              <w:rPr>
                <w:vertAlign w:val="superscript"/>
              </w:rPr>
              <w:t>2</w:t>
            </w:r>
            <w:r>
              <w:t xml:space="preserve"> + b</w:t>
            </w:r>
            <w:r>
              <w:rPr>
                <w:vertAlign w:val="superscript"/>
              </w:rPr>
              <w:t>2</w:t>
            </w:r>
          </w:p>
          <w:p w:rsidR="00496A42" w:rsidRPr="00663F54" w:rsidRDefault="00496A42" w:rsidP="00A87021">
            <w:r>
              <w:t>Vihje: Mitä hyötyä on edellisistä väittämistä?</w:t>
            </w:r>
          </w:p>
        </w:tc>
        <w:tc>
          <w:tcPr>
            <w:tcW w:w="1312" w:type="dxa"/>
          </w:tcPr>
          <w:p w:rsidR="00496A42" w:rsidRDefault="00496A42" w:rsidP="00A87021">
            <w:r>
              <w:t>T</w:t>
            </w:r>
          </w:p>
        </w:tc>
        <w:tc>
          <w:tcPr>
            <w:tcW w:w="5160" w:type="dxa"/>
          </w:tcPr>
          <w:p w:rsidR="00496A42" w:rsidRDefault="00496A42" w:rsidP="00A87021">
            <w:r>
              <w:t>Yhdistämällä joko väittämät 2 ja 3 tai väittämät 5 ja 6.</w:t>
            </w:r>
          </w:p>
        </w:tc>
      </w:tr>
    </w:tbl>
    <w:p w:rsidR="003006E7" w:rsidRDefault="003006E7">
      <w:r>
        <w:br w:type="page"/>
      </w:r>
    </w:p>
    <w:p w:rsidR="00113EE8" w:rsidRDefault="00113EE8" w:rsidP="007C5178">
      <w:pPr>
        <w:sectPr w:rsidR="00113EE8" w:rsidSect="002A5443">
          <w:footerReference w:type="default" r:id="rId14"/>
          <w:pgSz w:w="11906" w:h="16838"/>
          <w:pgMar w:top="720" w:right="720" w:bottom="680" w:left="720" w:header="709" w:footer="709" w:gutter="0"/>
          <w:cols w:space="708"/>
          <w:docGrid w:linePitch="360"/>
        </w:sectPr>
      </w:pPr>
    </w:p>
    <w:p w:rsidR="00C8669B" w:rsidRPr="00C8669B" w:rsidRDefault="009369E8" w:rsidP="007C5178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-342900</wp:posOffset>
                </wp:positionV>
                <wp:extent cx="2495550" cy="2857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69E8" w:rsidRDefault="009369E8">
                            <w:r>
                              <w:t xml:space="preserve">Pohja palojen printtaamista varten.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5pt;margin-top:-27pt;width:196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" fillcolor="white [3201]" strokeweight=".5pt">
                <v:textbox>
                  <w:txbxContent>
                    <w:p w:rsidR="009369E8" w:rsidRDefault="009369E8">
                      <w:r>
                        <w:t xml:space="preserve">Pohja palojen printtaamista varten. </w:t>
                      </w:r>
                    </w:p>
                  </w:txbxContent>
                </v:textbox>
              </v:shape>
            </w:pict>
          </mc:Fallback>
        </mc:AlternateContent>
      </w:r>
      <w:r w:rsidR="00113EE8" w:rsidRPr="00452F09">
        <w:rPr>
          <w:noProof/>
          <w:lang w:eastAsia="fi-FI"/>
        </w:rPr>
        <w:drawing>
          <wp:inline distT="0" distB="0" distL="0" distR="0" wp14:anchorId="156DC610" wp14:editId="2F541AC5">
            <wp:extent cx="9777730" cy="6700542"/>
            <wp:effectExtent l="0" t="4445" r="0" b="0"/>
            <wp:docPr id="4" name="Picture 4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77730" cy="670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69B" w:rsidRPr="00C8669B" w:rsidSect="00BB3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43" w:rsidRDefault="002A5443" w:rsidP="002A5443">
      <w:pPr>
        <w:spacing w:after="0" w:line="240" w:lineRule="auto"/>
      </w:pPr>
      <w:r>
        <w:separator/>
      </w:r>
    </w:p>
  </w:endnote>
  <w:endnote w:type="continuationSeparator" w:id="0">
    <w:p w:rsidR="002A5443" w:rsidRDefault="002A5443" w:rsidP="002A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43" w:rsidRPr="002A5443" w:rsidRDefault="002A5443" w:rsidP="002A5443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43" w:rsidRDefault="002A5443" w:rsidP="002A5443">
      <w:pPr>
        <w:spacing w:after="0" w:line="240" w:lineRule="auto"/>
      </w:pPr>
      <w:r>
        <w:separator/>
      </w:r>
    </w:p>
  </w:footnote>
  <w:footnote w:type="continuationSeparator" w:id="0">
    <w:p w:rsidR="002A5443" w:rsidRDefault="002A5443" w:rsidP="002A5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4D"/>
    <w:rsid w:val="00011F82"/>
    <w:rsid w:val="00014250"/>
    <w:rsid w:val="000144F9"/>
    <w:rsid w:val="00022D7D"/>
    <w:rsid w:val="00026B4A"/>
    <w:rsid w:val="000318E9"/>
    <w:rsid w:val="00033266"/>
    <w:rsid w:val="000364FD"/>
    <w:rsid w:val="00041EAF"/>
    <w:rsid w:val="000437E1"/>
    <w:rsid w:val="00063EFA"/>
    <w:rsid w:val="000724C2"/>
    <w:rsid w:val="000761A6"/>
    <w:rsid w:val="00093213"/>
    <w:rsid w:val="000A11C9"/>
    <w:rsid w:val="000A1A39"/>
    <w:rsid w:val="000A74B8"/>
    <w:rsid w:val="000B1B3B"/>
    <w:rsid w:val="000B4AF9"/>
    <w:rsid w:val="000C7C65"/>
    <w:rsid w:val="000F4B2B"/>
    <w:rsid w:val="00103C3F"/>
    <w:rsid w:val="00113EE8"/>
    <w:rsid w:val="001331FD"/>
    <w:rsid w:val="00135AC7"/>
    <w:rsid w:val="00151A7B"/>
    <w:rsid w:val="00152F10"/>
    <w:rsid w:val="001565F5"/>
    <w:rsid w:val="00161D69"/>
    <w:rsid w:val="0016759F"/>
    <w:rsid w:val="0017247E"/>
    <w:rsid w:val="0017357C"/>
    <w:rsid w:val="00175377"/>
    <w:rsid w:val="001853AA"/>
    <w:rsid w:val="00185982"/>
    <w:rsid w:val="001A1551"/>
    <w:rsid w:val="001B1211"/>
    <w:rsid w:val="001B7079"/>
    <w:rsid w:val="001C28C7"/>
    <w:rsid w:val="001C5521"/>
    <w:rsid w:val="001D21F3"/>
    <w:rsid w:val="001D7A6C"/>
    <w:rsid w:val="001E24DE"/>
    <w:rsid w:val="001E3763"/>
    <w:rsid w:val="001E3F79"/>
    <w:rsid w:val="001F1C0A"/>
    <w:rsid w:val="001F4D7E"/>
    <w:rsid w:val="001F678C"/>
    <w:rsid w:val="00213ECE"/>
    <w:rsid w:val="00220C2C"/>
    <w:rsid w:val="00223D7D"/>
    <w:rsid w:val="00226947"/>
    <w:rsid w:val="00227408"/>
    <w:rsid w:val="00227DC2"/>
    <w:rsid w:val="002323F6"/>
    <w:rsid w:val="00232D44"/>
    <w:rsid w:val="00234EA7"/>
    <w:rsid w:val="00240FB1"/>
    <w:rsid w:val="00245727"/>
    <w:rsid w:val="0025166E"/>
    <w:rsid w:val="00275A6C"/>
    <w:rsid w:val="00280883"/>
    <w:rsid w:val="00281F51"/>
    <w:rsid w:val="0028612C"/>
    <w:rsid w:val="00286D28"/>
    <w:rsid w:val="002A5443"/>
    <w:rsid w:val="002A6857"/>
    <w:rsid w:val="002C56D2"/>
    <w:rsid w:val="002C7B46"/>
    <w:rsid w:val="002D038A"/>
    <w:rsid w:val="002D48E0"/>
    <w:rsid w:val="002E3368"/>
    <w:rsid w:val="002E551C"/>
    <w:rsid w:val="002E6DE0"/>
    <w:rsid w:val="002F7BD3"/>
    <w:rsid w:val="002F7DC1"/>
    <w:rsid w:val="003006E7"/>
    <w:rsid w:val="003114E3"/>
    <w:rsid w:val="003261AA"/>
    <w:rsid w:val="00333062"/>
    <w:rsid w:val="00341A97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A43B0"/>
    <w:rsid w:val="003A6E03"/>
    <w:rsid w:val="003C02EC"/>
    <w:rsid w:val="003D7B78"/>
    <w:rsid w:val="003E1997"/>
    <w:rsid w:val="003E240F"/>
    <w:rsid w:val="003F253A"/>
    <w:rsid w:val="003F7365"/>
    <w:rsid w:val="0040105B"/>
    <w:rsid w:val="0040164C"/>
    <w:rsid w:val="004039DC"/>
    <w:rsid w:val="0040523A"/>
    <w:rsid w:val="00412EB0"/>
    <w:rsid w:val="00414A99"/>
    <w:rsid w:val="00414EC0"/>
    <w:rsid w:val="00424296"/>
    <w:rsid w:val="00432A7B"/>
    <w:rsid w:val="004408BF"/>
    <w:rsid w:val="004453B5"/>
    <w:rsid w:val="00445C8A"/>
    <w:rsid w:val="004466D4"/>
    <w:rsid w:val="00451528"/>
    <w:rsid w:val="00452678"/>
    <w:rsid w:val="00471237"/>
    <w:rsid w:val="00484AD6"/>
    <w:rsid w:val="00485B97"/>
    <w:rsid w:val="00496A42"/>
    <w:rsid w:val="004A42AF"/>
    <w:rsid w:val="004C0391"/>
    <w:rsid w:val="004C4E28"/>
    <w:rsid w:val="004D2902"/>
    <w:rsid w:val="004D404D"/>
    <w:rsid w:val="004E5B89"/>
    <w:rsid w:val="004F5496"/>
    <w:rsid w:val="005012FE"/>
    <w:rsid w:val="005129B9"/>
    <w:rsid w:val="00513DA5"/>
    <w:rsid w:val="005172B4"/>
    <w:rsid w:val="00517684"/>
    <w:rsid w:val="0052248C"/>
    <w:rsid w:val="0053507D"/>
    <w:rsid w:val="00541363"/>
    <w:rsid w:val="00550DBA"/>
    <w:rsid w:val="005511B4"/>
    <w:rsid w:val="00553B49"/>
    <w:rsid w:val="005568D2"/>
    <w:rsid w:val="00581BF4"/>
    <w:rsid w:val="005A0B35"/>
    <w:rsid w:val="005A26AB"/>
    <w:rsid w:val="005A2E51"/>
    <w:rsid w:val="005A449F"/>
    <w:rsid w:val="005A592C"/>
    <w:rsid w:val="005C1AC3"/>
    <w:rsid w:val="005C1FDE"/>
    <w:rsid w:val="005E53BC"/>
    <w:rsid w:val="005E7774"/>
    <w:rsid w:val="005E77FE"/>
    <w:rsid w:val="005F1C00"/>
    <w:rsid w:val="005F7B78"/>
    <w:rsid w:val="0060476F"/>
    <w:rsid w:val="00616195"/>
    <w:rsid w:val="0063113E"/>
    <w:rsid w:val="00641610"/>
    <w:rsid w:val="00647DEE"/>
    <w:rsid w:val="00663F54"/>
    <w:rsid w:val="00670447"/>
    <w:rsid w:val="006742FD"/>
    <w:rsid w:val="006759B0"/>
    <w:rsid w:val="00680E12"/>
    <w:rsid w:val="00682950"/>
    <w:rsid w:val="006839A0"/>
    <w:rsid w:val="00685543"/>
    <w:rsid w:val="00687F4F"/>
    <w:rsid w:val="00695389"/>
    <w:rsid w:val="00695C99"/>
    <w:rsid w:val="00696219"/>
    <w:rsid w:val="006A132D"/>
    <w:rsid w:val="006A28B9"/>
    <w:rsid w:val="006A2E05"/>
    <w:rsid w:val="006A6724"/>
    <w:rsid w:val="006A6D1A"/>
    <w:rsid w:val="006B30AA"/>
    <w:rsid w:val="006B3D2A"/>
    <w:rsid w:val="006B78CF"/>
    <w:rsid w:val="006D02B1"/>
    <w:rsid w:val="006D3DC9"/>
    <w:rsid w:val="006D5A55"/>
    <w:rsid w:val="006F338F"/>
    <w:rsid w:val="006F4FBE"/>
    <w:rsid w:val="006F696A"/>
    <w:rsid w:val="00707BA3"/>
    <w:rsid w:val="0071140D"/>
    <w:rsid w:val="00712AD4"/>
    <w:rsid w:val="00720A4B"/>
    <w:rsid w:val="00722F77"/>
    <w:rsid w:val="00725115"/>
    <w:rsid w:val="00744184"/>
    <w:rsid w:val="0077093B"/>
    <w:rsid w:val="007742E7"/>
    <w:rsid w:val="00777339"/>
    <w:rsid w:val="00777D8B"/>
    <w:rsid w:val="0078266F"/>
    <w:rsid w:val="00782AD9"/>
    <w:rsid w:val="00783273"/>
    <w:rsid w:val="00785811"/>
    <w:rsid w:val="00790223"/>
    <w:rsid w:val="00796C84"/>
    <w:rsid w:val="007A1016"/>
    <w:rsid w:val="007A1921"/>
    <w:rsid w:val="007A2534"/>
    <w:rsid w:val="007C06D9"/>
    <w:rsid w:val="007C21E7"/>
    <w:rsid w:val="007C46A8"/>
    <w:rsid w:val="007C5178"/>
    <w:rsid w:val="007E3EAA"/>
    <w:rsid w:val="007F02D7"/>
    <w:rsid w:val="007F65E0"/>
    <w:rsid w:val="00815A60"/>
    <w:rsid w:val="008178AF"/>
    <w:rsid w:val="00821CD2"/>
    <w:rsid w:val="0084679B"/>
    <w:rsid w:val="00851858"/>
    <w:rsid w:val="00856D48"/>
    <w:rsid w:val="008606D1"/>
    <w:rsid w:val="0086235C"/>
    <w:rsid w:val="0086334F"/>
    <w:rsid w:val="008637D5"/>
    <w:rsid w:val="008672F8"/>
    <w:rsid w:val="0088329A"/>
    <w:rsid w:val="00890FF6"/>
    <w:rsid w:val="0089557D"/>
    <w:rsid w:val="008A0007"/>
    <w:rsid w:val="008A586A"/>
    <w:rsid w:val="008B07D8"/>
    <w:rsid w:val="008B1D17"/>
    <w:rsid w:val="008B69EA"/>
    <w:rsid w:val="008B7AED"/>
    <w:rsid w:val="008E6A63"/>
    <w:rsid w:val="008E7FDB"/>
    <w:rsid w:val="0092700D"/>
    <w:rsid w:val="00927B1C"/>
    <w:rsid w:val="009310F5"/>
    <w:rsid w:val="00931C85"/>
    <w:rsid w:val="00932EDD"/>
    <w:rsid w:val="00936568"/>
    <w:rsid w:val="009369E8"/>
    <w:rsid w:val="00937BD3"/>
    <w:rsid w:val="009451A3"/>
    <w:rsid w:val="00954996"/>
    <w:rsid w:val="00955746"/>
    <w:rsid w:val="009579C6"/>
    <w:rsid w:val="0096006E"/>
    <w:rsid w:val="00963673"/>
    <w:rsid w:val="00965862"/>
    <w:rsid w:val="00970CE5"/>
    <w:rsid w:val="00972733"/>
    <w:rsid w:val="00977DA8"/>
    <w:rsid w:val="009815D0"/>
    <w:rsid w:val="00981AEF"/>
    <w:rsid w:val="00984891"/>
    <w:rsid w:val="009934F2"/>
    <w:rsid w:val="009A0BEC"/>
    <w:rsid w:val="009A0E96"/>
    <w:rsid w:val="009A58DA"/>
    <w:rsid w:val="009B43A6"/>
    <w:rsid w:val="009C4FAB"/>
    <w:rsid w:val="009D3A3B"/>
    <w:rsid w:val="009E3752"/>
    <w:rsid w:val="00A021E6"/>
    <w:rsid w:val="00A02BC2"/>
    <w:rsid w:val="00A070BF"/>
    <w:rsid w:val="00A10854"/>
    <w:rsid w:val="00A1279A"/>
    <w:rsid w:val="00A1359D"/>
    <w:rsid w:val="00A142DC"/>
    <w:rsid w:val="00A148DD"/>
    <w:rsid w:val="00A15087"/>
    <w:rsid w:val="00A21199"/>
    <w:rsid w:val="00A31493"/>
    <w:rsid w:val="00A33394"/>
    <w:rsid w:val="00A33D22"/>
    <w:rsid w:val="00A33D66"/>
    <w:rsid w:val="00A33E7B"/>
    <w:rsid w:val="00A34FFB"/>
    <w:rsid w:val="00A40345"/>
    <w:rsid w:val="00A45872"/>
    <w:rsid w:val="00A45DCF"/>
    <w:rsid w:val="00A56671"/>
    <w:rsid w:val="00A65947"/>
    <w:rsid w:val="00A72D34"/>
    <w:rsid w:val="00A7774F"/>
    <w:rsid w:val="00A80CF6"/>
    <w:rsid w:val="00A94201"/>
    <w:rsid w:val="00A94E9C"/>
    <w:rsid w:val="00A969C0"/>
    <w:rsid w:val="00A96C92"/>
    <w:rsid w:val="00A97190"/>
    <w:rsid w:val="00AA5985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D7899"/>
    <w:rsid w:val="00AE1231"/>
    <w:rsid w:val="00AE2B32"/>
    <w:rsid w:val="00AE5F03"/>
    <w:rsid w:val="00AE7369"/>
    <w:rsid w:val="00AE7A6A"/>
    <w:rsid w:val="00B00EFD"/>
    <w:rsid w:val="00B16659"/>
    <w:rsid w:val="00B22445"/>
    <w:rsid w:val="00B2787E"/>
    <w:rsid w:val="00B35EDF"/>
    <w:rsid w:val="00B3711A"/>
    <w:rsid w:val="00B408C2"/>
    <w:rsid w:val="00B4266E"/>
    <w:rsid w:val="00B456CC"/>
    <w:rsid w:val="00B53CE6"/>
    <w:rsid w:val="00B610D8"/>
    <w:rsid w:val="00B638CE"/>
    <w:rsid w:val="00B70933"/>
    <w:rsid w:val="00B712F9"/>
    <w:rsid w:val="00B76348"/>
    <w:rsid w:val="00B7680F"/>
    <w:rsid w:val="00B8049E"/>
    <w:rsid w:val="00BA0F7F"/>
    <w:rsid w:val="00BA4110"/>
    <w:rsid w:val="00BA7A8D"/>
    <w:rsid w:val="00BB3564"/>
    <w:rsid w:val="00BB375C"/>
    <w:rsid w:val="00BC3614"/>
    <w:rsid w:val="00BD13CC"/>
    <w:rsid w:val="00BD27A8"/>
    <w:rsid w:val="00BD3B92"/>
    <w:rsid w:val="00BD6B02"/>
    <w:rsid w:val="00C0044F"/>
    <w:rsid w:val="00C05448"/>
    <w:rsid w:val="00C06AFE"/>
    <w:rsid w:val="00C06DB8"/>
    <w:rsid w:val="00C12D7B"/>
    <w:rsid w:val="00C330EE"/>
    <w:rsid w:val="00C404B3"/>
    <w:rsid w:val="00C46D3F"/>
    <w:rsid w:val="00C4716E"/>
    <w:rsid w:val="00C477CE"/>
    <w:rsid w:val="00C54EC3"/>
    <w:rsid w:val="00C60AA2"/>
    <w:rsid w:val="00C624D6"/>
    <w:rsid w:val="00C67CD7"/>
    <w:rsid w:val="00C70C2E"/>
    <w:rsid w:val="00C710D4"/>
    <w:rsid w:val="00C767B3"/>
    <w:rsid w:val="00C8669B"/>
    <w:rsid w:val="00C8727D"/>
    <w:rsid w:val="00C943D5"/>
    <w:rsid w:val="00CA3F8D"/>
    <w:rsid w:val="00CA4B62"/>
    <w:rsid w:val="00CA6E20"/>
    <w:rsid w:val="00CA7445"/>
    <w:rsid w:val="00CC578A"/>
    <w:rsid w:val="00CC765B"/>
    <w:rsid w:val="00CC79BE"/>
    <w:rsid w:val="00CD0532"/>
    <w:rsid w:val="00CF5661"/>
    <w:rsid w:val="00CF7D2C"/>
    <w:rsid w:val="00D009C0"/>
    <w:rsid w:val="00D14A85"/>
    <w:rsid w:val="00D1734D"/>
    <w:rsid w:val="00D210BF"/>
    <w:rsid w:val="00D2522D"/>
    <w:rsid w:val="00D27ABD"/>
    <w:rsid w:val="00D31750"/>
    <w:rsid w:val="00D32514"/>
    <w:rsid w:val="00D32605"/>
    <w:rsid w:val="00D44ABD"/>
    <w:rsid w:val="00D55A28"/>
    <w:rsid w:val="00D57ABC"/>
    <w:rsid w:val="00D70134"/>
    <w:rsid w:val="00D70846"/>
    <w:rsid w:val="00D72AD7"/>
    <w:rsid w:val="00D76FFF"/>
    <w:rsid w:val="00D80108"/>
    <w:rsid w:val="00D81388"/>
    <w:rsid w:val="00D846BA"/>
    <w:rsid w:val="00D90FD6"/>
    <w:rsid w:val="00D9202D"/>
    <w:rsid w:val="00DA0DC1"/>
    <w:rsid w:val="00DB1B4F"/>
    <w:rsid w:val="00DB1F16"/>
    <w:rsid w:val="00DB2D67"/>
    <w:rsid w:val="00DB7877"/>
    <w:rsid w:val="00DD5C53"/>
    <w:rsid w:val="00DD75DC"/>
    <w:rsid w:val="00DE0089"/>
    <w:rsid w:val="00DF3385"/>
    <w:rsid w:val="00DF5549"/>
    <w:rsid w:val="00E03141"/>
    <w:rsid w:val="00E104A4"/>
    <w:rsid w:val="00E115BE"/>
    <w:rsid w:val="00E118C1"/>
    <w:rsid w:val="00E1242A"/>
    <w:rsid w:val="00E26FE1"/>
    <w:rsid w:val="00E31473"/>
    <w:rsid w:val="00E32C7C"/>
    <w:rsid w:val="00E35CE6"/>
    <w:rsid w:val="00E3750B"/>
    <w:rsid w:val="00E42155"/>
    <w:rsid w:val="00E45326"/>
    <w:rsid w:val="00E4697F"/>
    <w:rsid w:val="00E5254C"/>
    <w:rsid w:val="00E617DF"/>
    <w:rsid w:val="00E75B16"/>
    <w:rsid w:val="00E8443F"/>
    <w:rsid w:val="00E87B0B"/>
    <w:rsid w:val="00E94813"/>
    <w:rsid w:val="00EA346B"/>
    <w:rsid w:val="00EA3576"/>
    <w:rsid w:val="00EA6DCD"/>
    <w:rsid w:val="00EB2E7C"/>
    <w:rsid w:val="00EC1394"/>
    <w:rsid w:val="00EC6064"/>
    <w:rsid w:val="00ED6D8B"/>
    <w:rsid w:val="00EF2B67"/>
    <w:rsid w:val="00F04754"/>
    <w:rsid w:val="00F06ACE"/>
    <w:rsid w:val="00F1614E"/>
    <w:rsid w:val="00F26DAC"/>
    <w:rsid w:val="00F27F71"/>
    <w:rsid w:val="00F30346"/>
    <w:rsid w:val="00F30691"/>
    <w:rsid w:val="00F33DB7"/>
    <w:rsid w:val="00F343FB"/>
    <w:rsid w:val="00F36252"/>
    <w:rsid w:val="00F45B04"/>
    <w:rsid w:val="00F52409"/>
    <w:rsid w:val="00F62E13"/>
    <w:rsid w:val="00F64C1C"/>
    <w:rsid w:val="00F87194"/>
    <w:rsid w:val="00F94CA8"/>
    <w:rsid w:val="00F96AC6"/>
    <w:rsid w:val="00FA2591"/>
    <w:rsid w:val="00FA7F2D"/>
    <w:rsid w:val="00FB2967"/>
    <w:rsid w:val="00FC3D2D"/>
    <w:rsid w:val="00FC77FB"/>
    <w:rsid w:val="00FD49B6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13A03"/>
  <w15:chartTrackingRefBased/>
  <w15:docId w15:val="{BFBFFF76-CC08-49CA-9A48-D673190C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01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10B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63F5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2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5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A5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43"/>
  </w:style>
  <w:style w:type="paragraph" w:styleId="Footer">
    <w:name w:val="footer"/>
    <w:basedOn w:val="Normal"/>
    <w:link w:val="FooterChar"/>
    <w:uiPriority w:val="99"/>
    <w:unhideWhenUsed/>
    <w:rsid w:val="002A5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ggbm.at/XFc3hXsw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199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15</cp:revision>
  <dcterms:created xsi:type="dcterms:W3CDTF">2018-04-03T12:52:00Z</dcterms:created>
  <dcterms:modified xsi:type="dcterms:W3CDTF">2019-01-11T12:25:00Z</dcterms:modified>
</cp:coreProperties>
</file>