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20" w:rsidRPr="003158D4" w:rsidRDefault="003158D4" w:rsidP="003158D4">
      <w:pPr>
        <w:pStyle w:val="Heading2"/>
        <w:spacing w:before="0"/>
      </w:pPr>
      <w:r w:rsidRPr="003158D4">
        <w:t>Nelikulmion kulman suuruus</w:t>
      </w:r>
    </w:p>
    <w:p w:rsidR="003158D4" w:rsidRPr="003158D4" w:rsidRDefault="003158D4" w:rsidP="003158D4">
      <w:pPr>
        <w:rPr>
          <w:sz w:val="24"/>
          <w:szCs w:val="24"/>
        </w:rPr>
      </w:pPr>
    </w:p>
    <w:p w:rsidR="003158D4" w:rsidRPr="003158D4" w:rsidRDefault="003158D4" w:rsidP="003158D4">
      <w:pPr>
        <w:rPr>
          <w:sz w:val="24"/>
          <w:szCs w:val="24"/>
        </w:rPr>
      </w:pPr>
      <w:r w:rsidRPr="003158D4">
        <w:rPr>
          <w:sz w:val="24"/>
          <w:szCs w:val="24"/>
        </w:rPr>
        <w:t xml:space="preserve">Tehtävä: </w:t>
      </w:r>
      <w:r w:rsidRPr="003158D4">
        <w:rPr>
          <w:sz w:val="24"/>
          <w:szCs w:val="24"/>
        </w:rPr>
        <w:t>Kuinka suuri voi nelikulmion kulma olla suurimmillaan?</w:t>
      </w:r>
    </w:p>
    <w:p w:rsidR="003158D4" w:rsidRPr="003158D4" w:rsidRDefault="003158D4" w:rsidP="003158D4">
      <w:pPr>
        <w:rPr>
          <w:sz w:val="24"/>
          <w:szCs w:val="24"/>
        </w:rPr>
      </w:pPr>
    </w:p>
    <w:p w:rsidR="003158D4" w:rsidRPr="003158D4" w:rsidRDefault="003158D4" w:rsidP="003158D4">
      <w:pPr>
        <w:spacing w:line="360" w:lineRule="auto"/>
        <w:rPr>
          <w:sz w:val="24"/>
          <w:szCs w:val="24"/>
        </w:rPr>
      </w:pPr>
      <w:r w:rsidRPr="003158D4">
        <w:rPr>
          <w:sz w:val="24"/>
          <w:szCs w:val="24"/>
        </w:rPr>
        <w:t xml:space="preserve">Alustavat arviomme ennen tutkimista: </w:t>
      </w:r>
      <w:r w:rsidRPr="003158D4">
        <w:rPr>
          <w:sz w:val="24"/>
          <w:szCs w:val="24"/>
        </w:rPr>
        <w:t>______</w:t>
      </w:r>
      <w:r w:rsidRPr="003158D4">
        <w:rPr>
          <w:sz w:val="24"/>
          <w:szCs w:val="24"/>
        </w:rPr>
        <w:t>_______________________________</w:t>
      </w:r>
    </w:p>
    <w:p w:rsidR="003158D4" w:rsidRPr="003158D4" w:rsidRDefault="003158D4" w:rsidP="003158D4">
      <w:pPr>
        <w:rPr>
          <w:sz w:val="24"/>
          <w:szCs w:val="24"/>
        </w:rPr>
      </w:pPr>
    </w:p>
    <w:p w:rsidR="003158D4" w:rsidRPr="003158D4" w:rsidRDefault="003158D4" w:rsidP="003158D4">
      <w:pPr>
        <w:rPr>
          <w:sz w:val="24"/>
          <w:szCs w:val="24"/>
        </w:rPr>
      </w:pPr>
      <w:r w:rsidRPr="003158D4">
        <w:rPr>
          <w:sz w:val="24"/>
          <w:szCs w:val="24"/>
        </w:rPr>
        <w:t xml:space="preserve">Tutkikaa asiaa oheisella nettisivulla: </w:t>
      </w:r>
      <w:hyperlink r:id="rId7">
        <w:r w:rsidRPr="003158D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http://gg</w:t>
        </w:r>
        <w:r w:rsidRPr="003158D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</w:t>
        </w:r>
        <w:r w:rsidRPr="003158D4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tu.be/m1910199</w:t>
        </w:r>
      </w:hyperlink>
      <w:r w:rsidRPr="003158D4">
        <w:rPr>
          <w:sz w:val="24"/>
          <w:szCs w:val="24"/>
        </w:rPr>
        <w:t xml:space="preserve"> </w:t>
      </w:r>
    </w:p>
    <w:p w:rsidR="003158D4" w:rsidRPr="003158D4" w:rsidRDefault="003158D4" w:rsidP="003158D4">
      <w:pPr>
        <w:rPr>
          <w:sz w:val="24"/>
          <w:szCs w:val="24"/>
        </w:rPr>
      </w:pPr>
    </w:p>
    <w:p w:rsidR="003158D4" w:rsidRPr="003158D4" w:rsidRDefault="003158D4" w:rsidP="003158D4">
      <w:pPr>
        <w:rPr>
          <w:sz w:val="24"/>
          <w:szCs w:val="24"/>
        </w:rPr>
      </w:pPr>
      <w:r w:rsidRPr="003158D4">
        <w:rPr>
          <w:sz w:val="24"/>
          <w:szCs w:val="24"/>
        </w:rPr>
        <w:t>Tutkimuksen jälkeen vastauksemme on: ___________________________________</w:t>
      </w:r>
    </w:p>
    <w:p w:rsidR="003158D4" w:rsidRPr="003158D4" w:rsidRDefault="003158D4" w:rsidP="003158D4">
      <w:pPr>
        <w:rPr>
          <w:sz w:val="24"/>
          <w:szCs w:val="24"/>
        </w:rPr>
      </w:pPr>
    </w:p>
    <w:p w:rsidR="003158D4" w:rsidRPr="003158D4" w:rsidRDefault="003158D4" w:rsidP="003158D4">
      <w:pPr>
        <w:rPr>
          <w:sz w:val="24"/>
          <w:szCs w:val="24"/>
        </w:rPr>
      </w:pPr>
      <w:r w:rsidRPr="003158D4">
        <w:rPr>
          <w:sz w:val="24"/>
          <w:szCs w:val="24"/>
        </w:rPr>
        <w:t>Perustelut (piirrä/kirjoita):</w:t>
      </w:r>
    </w:p>
    <w:p w:rsidR="003158D4" w:rsidRPr="00885B13" w:rsidRDefault="003158D4" w:rsidP="003158D4">
      <w:pPr>
        <w:rPr>
          <w:sz w:val="24"/>
          <w:szCs w:val="24"/>
        </w:rPr>
      </w:pPr>
      <w:r w:rsidRPr="00C855F9">
        <w:rPr>
          <w:noProof/>
          <w:sz w:val="24"/>
          <w:szCs w:val="24"/>
          <w:lang w:val="fi-FI"/>
        </w:rPr>
        <mc:AlternateContent>
          <mc:Choice Requires="wps">
            <w:drawing>
              <wp:inline distT="114300" distB="114300" distL="114300" distR="114300" wp14:anchorId="30FC7545" wp14:editId="602B9EA6">
                <wp:extent cx="5781675" cy="5924550"/>
                <wp:effectExtent l="0" t="0" r="28575" b="28575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5924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3158D4" w:rsidRDefault="003158D4" w:rsidP="003158D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pict>
              <v:rect w14:anchorId="30FC7545" id="Rectangle 2" o:spid="_x0000_s1026" style="width:455.25pt;height:46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" filled="f">
                <v:stroke joinstyle="round"/>
                <v:textbox inset="2.53958mm,2.53958mm,2.53958mm,2.53958mm">
                  <w:txbxContent>
                    <w:p w:rsidR="003158D4" w:rsidRDefault="003158D4" w:rsidP="003158D4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30420" w:rsidRDefault="00830420">
      <w:pPr>
        <w:pBdr>
          <w:top w:val="nil"/>
          <w:left w:val="nil"/>
          <w:bottom w:val="nil"/>
          <w:right w:val="nil"/>
          <w:between w:val="nil"/>
        </w:pBdr>
      </w:pPr>
    </w:p>
    <w:p w:rsidR="003158D4" w:rsidRPr="003158D4" w:rsidRDefault="003158D4" w:rsidP="003158D4">
      <w:pPr>
        <w:pStyle w:val="Heading2"/>
        <w:spacing w:before="0"/>
      </w:pPr>
      <w:r>
        <w:lastRenderedPageBreak/>
        <w:t>Opettajalle</w:t>
      </w:r>
    </w:p>
    <w:p w:rsidR="003158D4" w:rsidRDefault="003158D4" w:rsidP="003158D4">
      <w:pPr>
        <w:pBdr>
          <w:top w:val="nil"/>
          <w:left w:val="nil"/>
          <w:bottom w:val="nil"/>
          <w:right w:val="nil"/>
          <w:between w:val="nil"/>
        </w:pBdr>
      </w:pPr>
      <w:r>
        <w:t>Jos teknologiaa ei ole käytössä, voi tehtävänantona olla seuraava:</w:t>
      </w:r>
      <w:r>
        <w:t xml:space="preserve"> </w:t>
      </w:r>
      <w:r>
        <w:t>Tutkikaa piirtämällä, kuinka suuri voi nelikulmion kulma olla suurimmillaan.</w:t>
      </w:r>
    </w:p>
    <w:p w:rsidR="00806B8C" w:rsidRPr="00806B8C" w:rsidRDefault="00806B8C" w:rsidP="003158D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</w:rPr>
      </w:pPr>
      <w:r w:rsidRPr="003158D4">
        <w:rPr>
          <w:b/>
          <w:u w:val="single"/>
        </w:rPr>
        <w:t>Ehdotus tunnin rakenteesta</w:t>
      </w:r>
      <w:r w:rsidRPr="00806B8C">
        <w:rPr>
          <w:b/>
        </w:rPr>
        <w:t>:</w:t>
      </w:r>
    </w:p>
    <w:p w:rsidR="00806B8C" w:rsidRDefault="007D42F2" w:rsidP="00806B8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Alustusvaihe (n. 10</w:t>
      </w:r>
      <w:r w:rsidR="00806B8C">
        <w:rPr>
          <w:b/>
        </w:rPr>
        <w:t xml:space="preserve"> min):</w:t>
      </w:r>
    </w:p>
    <w:p w:rsidR="00806B8C" w:rsidRDefault="00806B8C" w:rsidP="00806B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Kullekin oppilaalle jaetaan tyhjä paperi.</w:t>
      </w:r>
    </w:p>
    <w:p w:rsidR="00806B8C" w:rsidRDefault="00806B8C" w:rsidP="00806B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 kertoo ongelman: Kuinka suuri voi nelikulmion kulma olla suurimmillaan?</w:t>
      </w:r>
    </w:p>
    <w:p w:rsidR="00806B8C" w:rsidRDefault="00806B8C" w:rsidP="00806B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 pyytää oppilaita kirjoittamaan paperille ensimmäisen aavistuksensa siitä, mikä vastaus heidän mielestään on. Mietintäaika on tosi lyhyt (20 s) ja jokainen vastaa hiljaa itsekseen.</w:t>
      </w:r>
    </w:p>
    <w:p w:rsidR="00806B8C" w:rsidRDefault="00806B8C" w:rsidP="00806B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bookmarkStart w:id="0" w:name="_GoBack"/>
      <w:bookmarkEnd w:id="0"/>
      <w:r>
        <w:t xml:space="preserve">Opettaja näyttää mistä </w:t>
      </w:r>
      <w:proofErr w:type="spellStart"/>
      <w:r>
        <w:t>appletti</w:t>
      </w:r>
      <w:proofErr w:type="spellEnd"/>
      <w:r>
        <w:t xml:space="preserve"> löytyy ja että pisteitä voi raahata.</w:t>
      </w:r>
    </w:p>
    <w:p w:rsidR="00806B8C" w:rsidRDefault="00806B8C" w:rsidP="00806B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Opettaja antaa kullekin ryhmälle yhteisen tehtäväpaperin ja kehottaa avaamaan koneet ja aloittamaan.</w:t>
      </w:r>
    </w:p>
    <w:p w:rsidR="00806B8C" w:rsidRDefault="00806B8C" w:rsidP="00806B8C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Ryhmätyövaihe (n. 15 min)</w:t>
      </w:r>
    </w:p>
    <w:p w:rsidR="007D42F2" w:rsidRPr="007D42F2" w:rsidRDefault="007D42F2" w:rsidP="007D42F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7D42F2">
        <w:t>enintään 3 hlö/ryhmä</w:t>
      </w:r>
    </w:p>
    <w:p w:rsidR="00830420" w:rsidRDefault="00DB302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Muiden ryhmien tulosten tarkastelu (n. 5 min):</w:t>
      </w:r>
    </w:p>
    <w:p w:rsidR="00830420" w:rsidRDefault="00DB30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Ryhmät laittavat vastauksensa esille esimerkiksi nastoilla seinälle tai magneeteilla/teipillä taululle tai pöydälle.</w:t>
      </w:r>
    </w:p>
    <w:p w:rsidR="00830420" w:rsidRDefault="00DB30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Ryhmät kiertävät katsomassa muiden ryhmien tulokset ja varautuvat loppukeskustelussa esittämään kritiikkiä muiden tutkimuksista. Kukin ryhmä joutuu esittämään ainakin yhden kritiikin.</w:t>
      </w:r>
    </w:p>
    <w:p w:rsidR="00830420" w:rsidRDefault="007D42F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Loppukeskustelu (n. 10</w:t>
      </w:r>
      <w:r w:rsidR="00DB302E">
        <w:rPr>
          <w:b/>
        </w:rPr>
        <w:t xml:space="preserve"> min):</w:t>
      </w:r>
    </w:p>
    <w:p w:rsidR="00830420" w:rsidRDefault="00DB30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Luokka kokoontuu yhden ryhmän paperin äärelle. Ensin pyydetään kritisoimaan tulosta tai kysymään tarkennusta. Sitten työn laatinut ryhmä saa puolustautua ja selittää tarkemmin omaa tutkimustaan. Sitten kysytään lisäkritiikkiä jne.</w:t>
      </w:r>
    </w:p>
    <w:p w:rsidR="00830420" w:rsidRDefault="00DB30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Sama toistuu kunkin ryhmän paperin äärellä.</w:t>
      </w:r>
    </w:p>
    <w:p w:rsidR="00830420" w:rsidRDefault="003158D4" w:rsidP="003158D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b/>
        </w:rPr>
      </w:pPr>
      <w:r w:rsidRPr="003158D4">
        <w:rPr>
          <w:b/>
          <w:u w:val="single"/>
        </w:rPr>
        <w:t>Ratkaisuista</w:t>
      </w:r>
      <w:r w:rsidR="00DB302E">
        <w:rPr>
          <w:b/>
        </w:rPr>
        <w:t>:</w:t>
      </w:r>
    </w:p>
    <w:p w:rsidR="00830420" w:rsidRDefault="00DB3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Usein esitettyjä vastauksia on 90 tai 180 astetta. </w:t>
      </w:r>
    </w:p>
    <w:p w:rsidR="00830420" w:rsidRDefault="00DB3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proofErr w:type="spellStart"/>
      <w:r>
        <w:t>GeoGebralla</w:t>
      </w:r>
      <w:proofErr w:type="spellEnd"/>
      <w:r>
        <w:t xml:space="preserve"> voi keksiä, että kulmaa voi suurentaa ja mielikuvituksen voimalla voi ajatella, että kulman voi </w:t>
      </w:r>
      <w:proofErr w:type="gramStart"/>
      <w:r>
        <w:t>suurentaa</w:t>
      </w:r>
      <w:proofErr w:type="gramEnd"/>
      <w:r>
        <w:t xml:space="preserve"> vaikka kuinka lähelle 360 asteen kulmaa.</w:t>
      </w:r>
    </w:p>
    <w:p w:rsidR="00830420" w:rsidRDefault="00DB3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Joku ryhmä voi vastata 360 astetta tai kielentää sitä lähellä olemisen niin, että voi vielä kritisoida. Esim. jos vastaus on “alle 360”, voidaan vielä kysyä kuinka paljon alle.</w:t>
      </w:r>
    </w:p>
    <w:p w:rsidR="00830420" w:rsidRDefault="00DB302E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Jatkotehtäviä varalta, jos haluaa antaa kotitehtävän tai jatkaa muuten:</w:t>
      </w:r>
    </w:p>
    <w:p w:rsidR="00830420" w:rsidRDefault="00DB3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Kuinka suuri voi nelikulmion kahden vierekkäisen kulman suuruus yhteensä olla? </w:t>
      </w:r>
      <w:hyperlink r:id="rId8">
        <w:r>
          <w:rPr>
            <w:color w:val="1155CC"/>
            <w:u w:val="single"/>
          </w:rPr>
          <w:t>https://</w:t>
        </w:r>
        <w:r>
          <w:rPr>
            <w:color w:val="1155CC"/>
            <w:u w:val="single"/>
          </w:rPr>
          <w:t>g</w:t>
        </w:r>
        <w:r>
          <w:rPr>
            <w:color w:val="1155CC"/>
            <w:u w:val="single"/>
          </w:rPr>
          <w:t>gbm.at/tCHWqgTN</w:t>
        </w:r>
      </w:hyperlink>
      <w:r>
        <w:t xml:space="preserve"> </w:t>
      </w:r>
    </w:p>
    <w:p w:rsidR="00830420" w:rsidRDefault="00DB30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Vastaus: Kuinka lähellä tahansa lukua 360</w:t>
      </w:r>
      <w:r>
        <w:rPr>
          <w:vertAlign w:val="superscript"/>
        </w:rPr>
        <w:t>o</w:t>
      </w:r>
      <w:r>
        <w:t>. Vierekkäiset kulmat voivat esimerkiksi olla lähes 180</w:t>
      </w:r>
      <w:r>
        <w:rPr>
          <w:vertAlign w:val="superscript"/>
        </w:rPr>
        <w:t>o</w:t>
      </w:r>
      <w:r>
        <w:t xml:space="preserve"> ja 180</w:t>
      </w:r>
      <w:r>
        <w:rPr>
          <w:vertAlign w:val="superscript"/>
        </w:rPr>
        <w:t>o</w:t>
      </w:r>
      <w:r>
        <w:t xml:space="preserve"> tai lähes 360</w:t>
      </w:r>
      <w:r>
        <w:rPr>
          <w:vertAlign w:val="superscript"/>
        </w:rPr>
        <w:t>o</w:t>
      </w:r>
      <w:r>
        <w:t xml:space="preserve"> ja 0</w:t>
      </w:r>
      <w:proofErr w:type="gramStart"/>
      <w:r>
        <w:rPr>
          <w:vertAlign w:val="superscript"/>
        </w:rPr>
        <w:t>o</w:t>
      </w:r>
      <w:r>
        <w:t xml:space="preserve">  tai</w:t>
      </w:r>
      <w:proofErr w:type="gramEnd"/>
      <w:r>
        <w:t xml:space="preserve"> lähes 270</w:t>
      </w:r>
      <w:r>
        <w:rPr>
          <w:vertAlign w:val="superscript"/>
        </w:rPr>
        <w:t>o</w:t>
      </w:r>
      <w:r>
        <w:t xml:space="preserve"> ja 90</w:t>
      </w:r>
      <w:r>
        <w:rPr>
          <w:vertAlign w:val="superscript"/>
        </w:rPr>
        <w:t>o</w:t>
      </w:r>
      <w:r>
        <w:t xml:space="preserve"> </w:t>
      </w:r>
    </w:p>
    <w:p w:rsidR="00830420" w:rsidRDefault="00DB3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Kuinka suuri voi </w:t>
      </w:r>
      <w:proofErr w:type="spellStart"/>
      <w:r>
        <w:t>viisikulmion</w:t>
      </w:r>
      <w:proofErr w:type="spellEnd"/>
      <w:r>
        <w:t xml:space="preserve"> kahden vierekkäisen kulman suuruus yhteensä olla? </w:t>
      </w:r>
      <w:hyperlink r:id="rId9">
        <w:r>
          <w:rPr>
            <w:color w:val="1155CC"/>
            <w:u w:val="single"/>
          </w:rPr>
          <w:t>https://ggbm.at/tv24UrbB</w:t>
        </w:r>
      </w:hyperlink>
      <w:r>
        <w:t xml:space="preserve"> </w:t>
      </w:r>
    </w:p>
    <w:p w:rsidR="00830420" w:rsidRDefault="00DB302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Vastaus: Kuinka lähellä tahansa lukua 540</w:t>
      </w:r>
      <w:r>
        <w:rPr>
          <w:vertAlign w:val="superscript"/>
        </w:rPr>
        <w:t>o</w:t>
      </w:r>
      <w:r>
        <w:t>. Vierekkäiset kulmat voivat olla lähes 270</w:t>
      </w:r>
      <w:r>
        <w:rPr>
          <w:vertAlign w:val="superscript"/>
        </w:rPr>
        <w:t>o</w:t>
      </w:r>
      <w:r>
        <w:t xml:space="preserve"> ja 270</w:t>
      </w:r>
      <w:r>
        <w:rPr>
          <w:vertAlign w:val="superscript"/>
        </w:rPr>
        <w:t>o</w:t>
      </w:r>
      <w:r>
        <w:t xml:space="preserve"> tai lähes 360</w:t>
      </w:r>
      <w:r>
        <w:rPr>
          <w:vertAlign w:val="superscript"/>
        </w:rPr>
        <w:t>o</w:t>
      </w:r>
      <w:r>
        <w:t xml:space="preserve"> ja 180</w:t>
      </w:r>
      <w:r>
        <w:rPr>
          <w:vertAlign w:val="superscript"/>
        </w:rPr>
        <w:t>o</w:t>
      </w:r>
      <w:r>
        <w:t>.</w:t>
      </w:r>
    </w:p>
    <w:p w:rsidR="00830420" w:rsidRDefault="00DB30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Kuinka suuri voi </w:t>
      </w:r>
      <w:proofErr w:type="spellStart"/>
      <w:r>
        <w:t>kuusikulmion</w:t>
      </w:r>
      <w:proofErr w:type="spellEnd"/>
      <w:r>
        <w:t xml:space="preserve"> kahden vierekkäisen kulman suuruus yhteensä olla? </w:t>
      </w:r>
      <w:hyperlink r:id="rId10">
        <w:r>
          <w:rPr>
            <w:color w:val="1155CC"/>
            <w:u w:val="single"/>
          </w:rPr>
          <w:t>https://ggbm.at/GxTXQrdP</w:t>
        </w:r>
      </w:hyperlink>
      <w:r>
        <w:t xml:space="preserve"> </w:t>
      </w:r>
    </w:p>
    <w:p w:rsidR="00806B8C" w:rsidRPr="003158D4" w:rsidRDefault="00DB302E" w:rsidP="00F849F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Vastaus: Kuinka lähellä tahansa lukua 720</w:t>
      </w:r>
      <w:r w:rsidRPr="003158D4">
        <w:rPr>
          <w:vertAlign w:val="superscript"/>
        </w:rPr>
        <w:t>o</w:t>
      </w:r>
      <w:r>
        <w:t>. Vierekkäiset kulmat voivat olla lähes 360</w:t>
      </w:r>
      <w:r w:rsidRPr="003158D4">
        <w:rPr>
          <w:vertAlign w:val="superscript"/>
        </w:rPr>
        <w:t>o</w:t>
      </w:r>
      <w:r>
        <w:t xml:space="preserve"> ja 360</w:t>
      </w:r>
      <w:r w:rsidRPr="003158D4">
        <w:rPr>
          <w:vertAlign w:val="superscript"/>
        </w:rPr>
        <w:t>o</w:t>
      </w:r>
      <w:r>
        <w:t>.</w:t>
      </w:r>
    </w:p>
    <w:p w:rsidR="00830420" w:rsidRDefault="00830420">
      <w:pPr>
        <w:pBdr>
          <w:top w:val="nil"/>
          <w:left w:val="nil"/>
          <w:bottom w:val="nil"/>
          <w:right w:val="nil"/>
          <w:between w:val="nil"/>
        </w:pBdr>
      </w:pPr>
    </w:p>
    <w:sectPr w:rsidR="00830420" w:rsidSect="003158D4">
      <w:footerReference w:type="default" r:id="rId11"/>
      <w:pgSz w:w="11909" w:h="16834"/>
      <w:pgMar w:top="1134" w:right="1134" w:bottom="1134" w:left="1134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D4" w:rsidRDefault="003158D4" w:rsidP="003158D4">
      <w:pPr>
        <w:spacing w:line="240" w:lineRule="auto"/>
      </w:pPr>
      <w:r>
        <w:separator/>
      </w:r>
    </w:p>
  </w:endnote>
  <w:endnote w:type="continuationSeparator" w:id="0">
    <w:p w:rsidR="003158D4" w:rsidRDefault="003158D4" w:rsidP="00315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8D4" w:rsidRPr="003158D4" w:rsidRDefault="003158D4" w:rsidP="003158D4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D4" w:rsidRDefault="003158D4" w:rsidP="003158D4">
      <w:pPr>
        <w:spacing w:line="240" w:lineRule="auto"/>
      </w:pPr>
      <w:r>
        <w:separator/>
      </w:r>
    </w:p>
  </w:footnote>
  <w:footnote w:type="continuationSeparator" w:id="0">
    <w:p w:rsidR="003158D4" w:rsidRDefault="003158D4" w:rsidP="003158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22E"/>
    <w:multiLevelType w:val="multilevel"/>
    <w:tmpl w:val="8924B0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26420B"/>
    <w:multiLevelType w:val="multilevel"/>
    <w:tmpl w:val="E4F07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165E24"/>
    <w:multiLevelType w:val="multilevel"/>
    <w:tmpl w:val="D10417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0420"/>
    <w:rsid w:val="003158D4"/>
    <w:rsid w:val="007D42F2"/>
    <w:rsid w:val="007E4280"/>
    <w:rsid w:val="00806B8C"/>
    <w:rsid w:val="00830420"/>
    <w:rsid w:val="008653C5"/>
    <w:rsid w:val="00885B13"/>
    <w:rsid w:val="00DB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9448"/>
  <w15:docId w15:val="{0B085135-6A99-4E20-81BF-62F01FA2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158D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8D4"/>
  </w:style>
  <w:style w:type="paragraph" w:styleId="Footer">
    <w:name w:val="footer"/>
    <w:basedOn w:val="Normal"/>
    <w:link w:val="FooterChar"/>
    <w:uiPriority w:val="99"/>
    <w:unhideWhenUsed/>
    <w:rsid w:val="003158D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8D4"/>
  </w:style>
  <w:style w:type="paragraph" w:styleId="ListParagraph">
    <w:name w:val="List Paragraph"/>
    <w:basedOn w:val="Normal"/>
    <w:uiPriority w:val="34"/>
    <w:qFormat/>
    <w:rsid w:val="007D4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gbm.at/tCHWqgT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gbtu.be/m191019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ggbm.at/GxTXQrd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gbm.at/tv24Ur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337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7</cp:revision>
  <dcterms:created xsi:type="dcterms:W3CDTF">2018-10-08T11:14:00Z</dcterms:created>
  <dcterms:modified xsi:type="dcterms:W3CDTF">2019-01-10T14:22:00Z</dcterms:modified>
</cp:coreProperties>
</file>